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3483610</wp:posOffset>
            </wp:positionH>
            <wp:positionV relativeFrom="page">
              <wp:posOffset>3023870</wp:posOffset>
            </wp:positionV>
            <wp:extent cx="2286000" cy="1438275"/>
            <wp:effectExtent l="0" t="0" r="0" b="952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</w:t>
      </w:r>
      <w:r>
        <w:rPr>
          <w:rFonts w:hint="eastAsia"/>
        </w:rPr>
        <w:t>N1788</w:t>
      </w:r>
      <w:r>
        <w:t>中文名称：</w:t>
      </w:r>
      <w:r>
        <w:rPr>
          <w:rFonts w:hint="eastAsia"/>
        </w:rPr>
        <w:t>β-谷甾醇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 xml:space="preserve">Beta-Sitosterol 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83-46-5</w:t>
      </w:r>
    </w:p>
    <w:p>
      <w:pPr>
        <w:pStyle w:val="3"/>
        <w:spacing w:before="12" w:line="288" w:lineRule="auto"/>
        <w:ind w:left="116" w:right="7252"/>
        <w:rPr>
          <w:rFonts w:hint="eastAsia"/>
        </w:rPr>
      </w:pPr>
      <w:r>
        <w:t>分子式 (M. F.):</w:t>
      </w:r>
      <w:r>
        <w:rPr>
          <w:rFonts w:hint="eastAsia"/>
        </w:rPr>
        <w:t>C29H50O</w:t>
      </w:r>
    </w:p>
    <w:p>
      <w:pPr>
        <w:pStyle w:val="3"/>
        <w:spacing w:before="12" w:line="288" w:lineRule="auto"/>
        <w:ind w:left="116" w:right="7252"/>
        <w:rPr>
          <w:rFonts w:hint="eastAsia" w:eastAsia="Microsoft YaHei UI"/>
          <w:lang w:eastAsia="zh-CN"/>
        </w:rPr>
      </w:pPr>
      <w:r>
        <w:t>分子量 (M. W.):</w:t>
      </w:r>
      <w:r>
        <w:rPr>
          <w:rFonts w:hint="eastAsia"/>
        </w:rPr>
        <w:t>414.7</w:t>
      </w:r>
      <w:r>
        <w:rPr>
          <w:rFonts w:hint="eastAsia"/>
          <w:lang w:val="en-US" w:eastAsia="zh-CN"/>
        </w:rPr>
        <w:t>1</w:t>
      </w:r>
    </w:p>
    <w:p>
      <w:pPr>
        <w:pStyle w:val="3"/>
        <w:spacing w:before="12"/>
        <w:ind w:left="116" w:right="468"/>
        <w:rPr>
          <w:rFonts w:hint="default" w:eastAsia="Microsoft YaHei UI"/>
          <w:lang w:val="en-US" w:eastAsia="zh-CN"/>
        </w:rPr>
      </w:pPr>
      <w:r>
        <w:t>批号 (Batch No.):</w:t>
      </w:r>
      <w:r>
        <w:rPr>
          <w:rFonts w:hint="eastAsia"/>
          <w:lang w:val="en-US" w:eastAsia="zh-CN"/>
        </w:rPr>
        <w:t>2302178801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right="468" w:firstLine="3362" w:firstLineChars="1200"/>
        <w:jc w:val="both"/>
        <w:rPr>
          <w:rFonts w:hint="eastAsia"/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2670" cy="5557520"/>
            <wp:effectExtent l="0" t="0" r="1143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色谱柱（Column）：Ultimate XB-C18 4.6*250 mm,5μm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phase):Methanol ,Isocratic elution: 100%.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mode）：2</w:t>
      </w:r>
      <w:r>
        <w:rPr>
          <w:rFonts w:hint="eastAsia"/>
          <w:color w:val="252525"/>
          <w:sz w:val="21"/>
          <w:szCs w:val="21"/>
          <w:lang w:val="en-US" w:eastAsia="zh-CN"/>
        </w:rPr>
        <w:t>10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bookmarkStart w:id="2" w:name="_GoBack"/>
      <w:bookmarkEnd w:id="2"/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NMR:</w:t>
      </w: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  <w:r>
        <w:drawing>
          <wp:inline distT="0" distB="0" distL="114300" distR="114300">
            <wp:extent cx="6121400" cy="5890895"/>
            <wp:effectExtent l="0" t="0" r="12700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8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  <w:r>
        <w:drawing>
          <wp:inline distT="0" distB="0" distL="114300" distR="114300">
            <wp:extent cx="6122670" cy="5394325"/>
            <wp:effectExtent l="0" t="0" r="11430" b="158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3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  <w:rPr>
          <w:rFonts w:hint="eastAsia" w:eastAsia="Microsoft YaHei UI"/>
          <w:lang w:val="en-US"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  <w:docVar w:name="KSO_WPS_MARK_KEY" w:val="bdea57fd-3a74-421a-83fa-b9596f0278af"/>
  </w:docVars>
  <w:rsids>
    <w:rsidRoot w:val="00905EE9"/>
    <w:rsid w:val="000004BB"/>
    <w:rsid w:val="00244765"/>
    <w:rsid w:val="005D4B1D"/>
    <w:rsid w:val="00905EE9"/>
    <w:rsid w:val="033A042E"/>
    <w:rsid w:val="074E7D67"/>
    <w:rsid w:val="0B253A52"/>
    <w:rsid w:val="0F452B95"/>
    <w:rsid w:val="12FE72C3"/>
    <w:rsid w:val="16154A2F"/>
    <w:rsid w:val="17F66636"/>
    <w:rsid w:val="195D2A60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310008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6563D86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348</Words>
  <Characters>1114</Characters>
  <Lines>10</Lines>
  <Paragraphs>2</Paragraphs>
  <TotalTime>3</TotalTime>
  <ScaleCrop>false</ScaleCrop>
  <LinksUpToDate>false</LinksUpToDate>
  <CharactersWithSpaces>1286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ASUS</cp:lastModifiedBy>
  <dcterms:modified xsi:type="dcterms:W3CDTF">2023-02-24T06:35:59Z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2052-11.1.0.12970</vt:lpwstr>
  </property>
  <property fmtid="{D5CDD505-2E9C-101B-9397-08002B2CF9AE}" pid="5" name="ICV">
    <vt:lpwstr>E781A68C697E4503B014FF57FFA8C404</vt:lpwstr>
  </property>
</Properties>
</file>