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5266690" cy="2374900"/>
            <wp:effectExtent l="0" t="0" r="10160" b="6350"/>
            <wp:docPr id="4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38165" cy="1860550"/>
            <wp:effectExtent l="0" t="0" r="63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865495" cy="3370580"/>
            <wp:effectExtent l="0" t="0" r="1905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74360" cy="3919220"/>
            <wp:effectExtent l="0" t="0" r="2540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r="456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391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B9E68AB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2026-01-19T06:01:50Z</cp:lastPrinted>
  <dcterms:modified xsi:type="dcterms:W3CDTF">2026-01-19T06:02:01Z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2052-12.1.0.24034</vt:lpwstr>
  </property>
  <property fmtid="{D5CDD505-2E9C-101B-9397-08002B2CF9AE}" pid="5" name="ICV">
    <vt:lpwstr>FE73285B11F843E6BCCADE4669E7AB9F_13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